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8"/>
          <w:rFonts w:hint="eastAsia" w:ascii="宋体" w:hAnsi="宋体" w:cs="宋体"/>
          <w:kern w:val="0"/>
          <w:sz w:val="18"/>
          <w:szCs w:val="18"/>
        </w:rPr>
        <w:t>理财产品过往业绩不代表其未来表现，不等于理财产品实际收益</w:t>
      </w:r>
      <w:r>
        <w:rPr>
          <w:rStyle w:val="8"/>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69</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531" w:type="dxa"/>
          </w:tcPr>
          <w:p>
            <w:pPr>
              <w:pStyle w:val="11"/>
              <w:rPr>
                <w:color w:val="231F20"/>
                <w:sz w:val="18"/>
              </w:rPr>
            </w:pPr>
            <w:r>
              <w:rPr>
                <w:color w:val="231F20"/>
                <w:sz w:val="18"/>
              </w:rPr>
              <w:t>产品登记编码</w:t>
            </w:r>
          </w:p>
        </w:tc>
        <w:tc>
          <w:tcPr>
            <w:tcW w:w="8972" w:type="dxa"/>
          </w:tcPr>
          <w:p>
            <w:pPr>
              <w:pStyle w:val="11"/>
              <w:ind w:left="0" w:leftChars="0" w:firstLine="0" w:firstLineChars="0"/>
              <w:rPr>
                <w:color w:val="231F20"/>
                <w:sz w:val="18"/>
                <w:lang w:val="en-US"/>
              </w:rPr>
            </w:pPr>
            <w:r>
              <w:rPr>
                <w:color w:val="231F20"/>
                <w:sz w:val="18"/>
              </w:rPr>
              <w:t xml:space="preserve">C1364320000031 </w:t>
            </w:r>
            <w:r>
              <w:rPr>
                <w:rFonts w:hint="eastAsia"/>
                <w:color w:val="231F20"/>
                <w:sz w:val="18"/>
                <w:lang w:val="en-US"/>
              </w:rPr>
              <w:t>(</w:t>
            </w:r>
            <w:r>
              <w:rPr>
                <w:color w:val="231F20"/>
                <w:sz w:val="18"/>
              </w:rPr>
              <w:t>您可依据该信息在中国理财网</w:t>
            </w:r>
            <w:r>
              <w:rPr>
                <w:color w:val="231F20"/>
                <w:sz w:val="18"/>
              </w:rPr>
              <w:fldChar w:fldCharType="begin"/>
            </w:r>
            <w:r>
              <w:rPr>
                <w:color w:val="231F20"/>
                <w:sz w:val="18"/>
              </w:rPr>
              <w:instrText xml:space="preserve"> HYPERLINK "http://www.chinawealth.com.cn/" \h </w:instrText>
            </w:r>
            <w:r>
              <w:rPr>
                <w:color w:val="231F20"/>
                <w:sz w:val="18"/>
              </w:rPr>
              <w:fldChar w:fldCharType="separate"/>
            </w:r>
            <w:r>
              <w:rPr>
                <w:color w:val="231F20"/>
                <w:sz w:val="18"/>
                <w:lang w:val="en-US"/>
              </w:rPr>
              <w:t>www.chinawealth.com.cn</w:t>
            </w:r>
            <w:r>
              <w:rPr>
                <w:color w:val="231F20"/>
                <w:sz w:val="18"/>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color w:val="231F20"/>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118</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15</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rFonts w:hint="eastAsia" w:eastAsia="宋体"/>
                <w:sz w:val="18"/>
                <w:lang w:eastAsia="zh-CN"/>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r>
              <w:rPr>
                <w:rFonts w:hint="eastAsia" w:eastAsia="宋体"/>
                <w:color w:val="231F20"/>
                <w:sz w:val="18"/>
                <w:lang w:eastAsia="zh-CN"/>
              </w:rPr>
              <w:t>（该产品为我行专属客群理财，具体详询网点）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07 </w:t>
            </w:r>
            <w:r>
              <w:rPr>
                <w:color w:val="231F20"/>
                <w:spacing w:val="-15"/>
                <w:sz w:val="18"/>
              </w:rPr>
              <w:t>】月【</w:t>
            </w:r>
            <w:r>
              <w:rPr>
                <w:rFonts w:hint="eastAsia" w:eastAsia="宋体"/>
                <w:color w:val="231F20"/>
                <w:spacing w:val="-15"/>
                <w:sz w:val="18"/>
                <w:lang w:val="en-US" w:eastAsia="zh-CN"/>
              </w:rPr>
              <w:t xml:space="preserve"> 21</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 xml:space="preserve">07 </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 xml:space="preserve">27 </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07</w:t>
            </w:r>
            <w:r>
              <w:rPr>
                <w:color w:val="231F20"/>
                <w:spacing w:val="-22"/>
                <w:sz w:val="18"/>
              </w:rPr>
              <w:t>】月【</w:t>
            </w:r>
            <w:r>
              <w:rPr>
                <w:rFonts w:hint="eastAsia" w:eastAsia="宋体"/>
                <w:color w:val="231F20"/>
                <w:spacing w:val="-22"/>
                <w:sz w:val="18"/>
                <w:lang w:val="en-US" w:eastAsia="zh-CN"/>
              </w:rPr>
              <w:t>28</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11</w:t>
            </w:r>
            <w:r>
              <w:rPr>
                <w:color w:val="231F20"/>
                <w:spacing w:val="-60"/>
                <w:sz w:val="18"/>
              </w:rPr>
              <w:t>】月</w:t>
            </w:r>
            <w:r>
              <w:rPr>
                <w:color w:val="231F20"/>
                <w:sz w:val="18"/>
              </w:rPr>
              <w:t>【</w:t>
            </w:r>
            <w:r>
              <w:rPr>
                <w:rFonts w:hint="eastAsia" w:eastAsia="宋体"/>
                <w:color w:val="231F20"/>
                <w:sz w:val="18"/>
                <w:lang w:val="en-US" w:eastAsia="zh-CN"/>
              </w:rPr>
              <w:t>23</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11</w:t>
            </w:r>
            <w:r>
              <w:rPr>
                <w:color w:val="231F20"/>
                <w:spacing w:val="-60"/>
                <w:sz w:val="18"/>
              </w:rPr>
              <w:t>】月</w:t>
            </w:r>
            <w:r>
              <w:rPr>
                <w:color w:val="231F20"/>
                <w:sz w:val="18"/>
              </w:rPr>
              <w:t>【</w:t>
            </w:r>
            <w:r>
              <w:rPr>
                <w:rFonts w:hint="eastAsia" w:eastAsia="宋体"/>
                <w:color w:val="231F20"/>
                <w:sz w:val="18"/>
                <w:lang w:val="en-US" w:eastAsia="zh-CN"/>
              </w:rPr>
              <w:t>23</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3.8</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bookmarkStart w:id="0" w:name="_GoBack"/>
      <w:bookmarkEnd w:id="0"/>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B295A49"/>
    <w:rsid w:val="0C4762F4"/>
    <w:rsid w:val="0FFC05EB"/>
    <w:rsid w:val="10E8677F"/>
    <w:rsid w:val="1164216E"/>
    <w:rsid w:val="11BB4CCC"/>
    <w:rsid w:val="12ED2730"/>
    <w:rsid w:val="13520601"/>
    <w:rsid w:val="138C4499"/>
    <w:rsid w:val="142C707E"/>
    <w:rsid w:val="18CE6740"/>
    <w:rsid w:val="199B0AF0"/>
    <w:rsid w:val="1B2424DD"/>
    <w:rsid w:val="22744FD3"/>
    <w:rsid w:val="232C0DE0"/>
    <w:rsid w:val="24C418A7"/>
    <w:rsid w:val="258339B3"/>
    <w:rsid w:val="25FD3B64"/>
    <w:rsid w:val="26657173"/>
    <w:rsid w:val="26960E90"/>
    <w:rsid w:val="26EB7036"/>
    <w:rsid w:val="27BC5091"/>
    <w:rsid w:val="28EC5ECC"/>
    <w:rsid w:val="29334ACF"/>
    <w:rsid w:val="296B2AA5"/>
    <w:rsid w:val="2BC56858"/>
    <w:rsid w:val="316C7266"/>
    <w:rsid w:val="323672E0"/>
    <w:rsid w:val="3618222D"/>
    <w:rsid w:val="36CB4CF1"/>
    <w:rsid w:val="37905CF9"/>
    <w:rsid w:val="37D661AD"/>
    <w:rsid w:val="3E74300B"/>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DFF1018"/>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373F1"/>
    <w:rsid w:val="7E327B55"/>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55</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zzsx</cp:lastModifiedBy>
  <cp:lastPrinted>2019-11-06T03:12:00Z</cp:lastPrinted>
  <dcterms:modified xsi:type="dcterms:W3CDTF">2020-07-15T09:55:43Z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