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7"/>
          <w:rFonts w:cs="宋体"/>
          <w:kern w:val="0"/>
          <w:sz w:val="28"/>
          <w:szCs w:val="28"/>
        </w:rPr>
      </w:pPr>
    </w:p>
    <w:p>
      <w:pPr>
        <w:spacing w:line="360" w:lineRule="exact"/>
        <w:jc w:val="center"/>
        <w:rPr>
          <w:rStyle w:val="7"/>
          <w:rFonts w:hint="eastAsia" w:cs="宋体"/>
          <w:kern w:val="0"/>
          <w:sz w:val="28"/>
          <w:szCs w:val="28"/>
        </w:rPr>
      </w:pPr>
      <w:r>
        <w:rPr>
          <w:rStyle w:val="7"/>
          <w:rFonts w:hint="eastAsia" w:cs="宋体"/>
          <w:kern w:val="0"/>
          <w:sz w:val="28"/>
          <w:szCs w:val="28"/>
        </w:rPr>
        <w:t>新疆银行客户权益须知</w:t>
      </w:r>
    </w:p>
    <w:p>
      <w:pPr>
        <w:spacing w:line="360" w:lineRule="exact"/>
        <w:jc w:val="center"/>
        <w:rPr>
          <w:rStyle w:val="7"/>
          <w:rFonts w:hint="eastAsia"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360" w:lineRule="exact"/>
        <w:jc w:val="center"/>
        <w:rPr>
          <w:rFonts w:ascii="宋体" w:hAnsi="宋体" w:cs="宋体"/>
          <w:bCs/>
          <w:kern w:val="0"/>
          <w:sz w:val="18"/>
          <w:szCs w:val="18"/>
        </w:rPr>
      </w:pPr>
      <w:r>
        <w:rPr>
          <w:rStyle w:val="7"/>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9"/>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8"/>
              <w:tblW w:w="9634" w:type="dxa"/>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Layout w:type="fixed"/>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35A9467C"/>
    <w:rsid w:val="44DB0056"/>
    <w:rsid w:val="4706393F"/>
    <w:rsid w:val="51587F31"/>
    <w:rsid w:val="65884D79"/>
    <w:rsid w:val="682863FC"/>
    <w:rsid w:val="6B4C2C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table" w:styleId="9">
    <w:name w:val="Table Grid"/>
    <w:basedOn w:val="8"/>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0">
    <w:name w:val="批注框文本 Char"/>
    <w:basedOn w:val="6"/>
    <w:link w:val="3"/>
    <w:semiHidden/>
    <w:qFormat/>
    <w:uiPriority w:val="99"/>
    <w:rPr>
      <w:sz w:val="18"/>
      <w:szCs w:val="18"/>
    </w:rPr>
  </w:style>
  <w:style w:type="character" w:customStyle="1" w:styleId="11">
    <w:name w:val="页眉 Char"/>
    <w:basedOn w:val="6"/>
    <w:link w:val="5"/>
    <w:qFormat/>
    <w:uiPriority w:val="99"/>
    <w:rPr>
      <w:sz w:val="18"/>
      <w:szCs w:val="18"/>
    </w:rPr>
  </w:style>
  <w:style w:type="character" w:customStyle="1" w:styleId="12">
    <w:name w:val="页脚 Char"/>
    <w:basedOn w:val="6"/>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ScaleCrop>false</ScaleCrop>
  <LinksUpToDate>false</LinksUpToDate>
  <CharactersWithSpaces>1952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2020-04-29T04:50:29Z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